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66" w:rsidRDefault="00AA5066" w:rsidP="00AA5066">
      <w:pPr>
        <w:widowControl/>
        <w:tabs>
          <w:tab w:val="left" w:pos="1800"/>
        </w:tabs>
        <w:spacing w:line="560" w:lineRule="exact"/>
        <w:ind w:firstLineChars="200" w:firstLine="562"/>
        <w:jc w:val="center"/>
        <w:rPr>
          <w:rFonts w:ascii="仿宋_GB2312" w:hAnsi="宋体"/>
          <w:b/>
          <w:color w:val="000000"/>
          <w:sz w:val="28"/>
          <w:szCs w:val="28"/>
        </w:rPr>
      </w:pPr>
      <w:r>
        <w:rPr>
          <w:rFonts w:ascii="仿宋_GB2312" w:hAnsi="宋体"/>
          <w:b/>
          <w:color w:val="000000"/>
          <w:sz w:val="28"/>
          <w:szCs w:val="28"/>
        </w:rPr>
        <w:t>附件</w:t>
      </w:r>
      <w:r w:rsidR="005636E0">
        <w:rPr>
          <w:rFonts w:ascii="仿宋_GB2312" w:hAnsi="宋体" w:hint="eastAsia"/>
          <w:b/>
          <w:color w:val="000000"/>
          <w:sz w:val="28"/>
          <w:szCs w:val="28"/>
        </w:rPr>
        <w:t>一</w:t>
      </w:r>
      <w:r>
        <w:rPr>
          <w:rFonts w:ascii="仿宋_GB2312" w:hAnsi="宋体"/>
          <w:b/>
          <w:color w:val="000000"/>
          <w:sz w:val="28"/>
          <w:szCs w:val="28"/>
        </w:rPr>
        <w:t>：</w:t>
      </w:r>
      <w:r>
        <w:rPr>
          <w:rFonts w:ascii="仿宋_GB2312" w:hAnsi="宋体" w:hint="eastAsia"/>
          <w:b/>
          <w:color w:val="000000"/>
          <w:sz w:val="28"/>
          <w:szCs w:val="28"/>
        </w:rPr>
        <w:t>学术讲座</w:t>
      </w:r>
      <w:r>
        <w:rPr>
          <w:rFonts w:ascii="仿宋_GB2312" w:hAnsi="宋体" w:hint="eastAsia"/>
          <w:b/>
          <w:color w:val="000000"/>
          <w:sz w:val="28"/>
          <w:szCs w:val="28"/>
        </w:rPr>
        <w:t>(</w:t>
      </w:r>
      <w:r>
        <w:rPr>
          <w:rFonts w:ascii="仿宋_GB2312" w:hAnsi="宋体" w:hint="eastAsia"/>
          <w:b/>
          <w:color w:val="000000"/>
          <w:sz w:val="28"/>
          <w:szCs w:val="28"/>
        </w:rPr>
        <w:t>报告</w:t>
      </w:r>
      <w:r>
        <w:rPr>
          <w:rFonts w:ascii="仿宋_GB2312" w:hAnsi="宋体" w:hint="eastAsia"/>
          <w:b/>
          <w:color w:val="000000"/>
          <w:sz w:val="28"/>
          <w:szCs w:val="28"/>
        </w:rPr>
        <w:t>)</w:t>
      </w:r>
      <w:r>
        <w:rPr>
          <w:rFonts w:ascii="仿宋_GB2312" w:hAnsi="宋体" w:hint="eastAsia"/>
          <w:b/>
          <w:color w:val="000000"/>
          <w:sz w:val="28"/>
          <w:szCs w:val="28"/>
        </w:rPr>
        <w:t>系部安排表（于</w:t>
      </w:r>
      <w:r w:rsidR="001A058B">
        <w:rPr>
          <w:rFonts w:ascii="仿宋_GB2312" w:hAnsi="宋体" w:hint="eastAsia"/>
          <w:b/>
          <w:color w:val="000000"/>
          <w:sz w:val="28"/>
          <w:szCs w:val="28"/>
        </w:rPr>
        <w:t>9</w:t>
      </w:r>
      <w:r>
        <w:rPr>
          <w:rFonts w:ascii="仿宋_GB2312" w:hAnsi="宋体" w:hint="eastAsia"/>
          <w:b/>
          <w:color w:val="000000"/>
          <w:sz w:val="28"/>
          <w:szCs w:val="28"/>
        </w:rPr>
        <w:t>月</w:t>
      </w:r>
      <w:r>
        <w:rPr>
          <w:rFonts w:ascii="仿宋_GB2312" w:hAnsi="宋体" w:hint="eastAsia"/>
          <w:b/>
          <w:color w:val="000000"/>
          <w:sz w:val="28"/>
          <w:szCs w:val="28"/>
        </w:rPr>
        <w:t>2</w:t>
      </w:r>
      <w:r w:rsidR="001A058B">
        <w:rPr>
          <w:rFonts w:ascii="仿宋_GB2312" w:hAnsi="宋体" w:hint="eastAsia"/>
          <w:b/>
          <w:color w:val="000000"/>
          <w:sz w:val="28"/>
          <w:szCs w:val="28"/>
        </w:rPr>
        <w:t>3</w:t>
      </w:r>
      <w:r>
        <w:rPr>
          <w:rFonts w:ascii="仿宋_GB2312" w:hAnsi="宋体" w:hint="eastAsia"/>
          <w:b/>
          <w:color w:val="000000"/>
          <w:sz w:val="28"/>
          <w:szCs w:val="28"/>
        </w:rPr>
        <w:t>日前报科研</w:t>
      </w:r>
      <w:r w:rsidR="001A058B">
        <w:rPr>
          <w:rFonts w:ascii="仿宋_GB2312" w:hAnsi="宋体" w:hint="eastAsia"/>
          <w:b/>
          <w:color w:val="000000"/>
          <w:sz w:val="28"/>
          <w:szCs w:val="28"/>
        </w:rPr>
        <w:t>与社会服务</w:t>
      </w:r>
      <w:r>
        <w:rPr>
          <w:rFonts w:ascii="仿宋_GB2312" w:hAnsi="宋体" w:hint="eastAsia"/>
          <w:b/>
          <w:color w:val="000000"/>
          <w:sz w:val="28"/>
          <w:szCs w:val="28"/>
        </w:rPr>
        <w:t>处）</w:t>
      </w:r>
    </w:p>
    <w:p w:rsidR="00AA5066" w:rsidRPr="00F73A80" w:rsidRDefault="00AA5066" w:rsidP="00AA5066">
      <w:pPr>
        <w:widowControl/>
        <w:tabs>
          <w:tab w:val="left" w:pos="1800"/>
        </w:tabs>
        <w:spacing w:line="560" w:lineRule="exact"/>
        <w:ind w:firstLineChars="200" w:firstLine="562"/>
        <w:jc w:val="center"/>
        <w:rPr>
          <w:rFonts w:ascii="仿宋_GB2312" w:hAnsi="宋体"/>
          <w:b/>
          <w:color w:val="000000"/>
          <w:sz w:val="28"/>
          <w:szCs w:val="28"/>
        </w:rPr>
      </w:pPr>
    </w:p>
    <w:p w:rsidR="00AA5066" w:rsidRDefault="00AA5066" w:rsidP="00AA5066">
      <w:pPr>
        <w:widowControl/>
        <w:tabs>
          <w:tab w:val="left" w:pos="1800"/>
        </w:tabs>
        <w:spacing w:line="560" w:lineRule="exact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系/部（工程实验室）（盖章）：                                                 时间：     年   月   日</w:t>
      </w:r>
    </w:p>
    <w:tbl>
      <w:tblPr>
        <w:tblW w:w="0" w:type="auto"/>
        <w:tblLayout w:type="fixed"/>
        <w:tblLook w:val="0000"/>
      </w:tblPr>
      <w:tblGrid>
        <w:gridCol w:w="654"/>
        <w:gridCol w:w="872"/>
        <w:gridCol w:w="992"/>
        <w:gridCol w:w="1276"/>
        <w:gridCol w:w="3544"/>
        <w:gridCol w:w="1417"/>
        <w:gridCol w:w="992"/>
        <w:gridCol w:w="1134"/>
        <w:gridCol w:w="1276"/>
        <w:gridCol w:w="1276"/>
        <w:gridCol w:w="850"/>
      </w:tblGrid>
      <w:tr w:rsidR="00AA5066" w:rsidTr="00A9649D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职称/职务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讲座、报告题目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承办部门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时间/地点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校外专家经费预算（元）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A5066" w:rsidTr="00A9649D">
        <w:trPr>
          <w:trHeight w:val="3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6" w:rsidRDefault="00AA5066" w:rsidP="00A964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A5066" w:rsidRDefault="00AA5066" w:rsidP="00AA5066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注：1、各</w:t>
      </w:r>
      <w:r w:rsidR="003C01E5">
        <w:rPr>
          <w:rFonts w:ascii="宋体" w:hAnsi="宋体" w:cs="宋体" w:hint="eastAsia"/>
          <w:kern w:val="0"/>
          <w:szCs w:val="21"/>
        </w:rPr>
        <w:t>单位</w:t>
      </w:r>
      <w:r w:rsidR="001A058B">
        <w:rPr>
          <w:rFonts w:ascii="宋体" w:hAnsi="宋体" w:cs="宋体" w:hint="eastAsia"/>
          <w:kern w:val="0"/>
          <w:szCs w:val="21"/>
        </w:rPr>
        <w:t>9</w:t>
      </w:r>
      <w:r>
        <w:rPr>
          <w:rFonts w:ascii="宋体" w:hAnsi="宋体" w:cs="宋体" w:hint="eastAsia"/>
          <w:kern w:val="0"/>
          <w:szCs w:val="21"/>
        </w:rPr>
        <w:t>月2</w:t>
      </w:r>
      <w:r w:rsidR="001A058B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日17:00前落实，报科研</w:t>
      </w:r>
      <w:r w:rsidR="003C01E5">
        <w:rPr>
          <w:rFonts w:ascii="宋体" w:hAnsi="宋体" w:cs="宋体" w:hint="eastAsia"/>
          <w:kern w:val="0"/>
          <w:szCs w:val="21"/>
        </w:rPr>
        <w:t>与社会服务</w:t>
      </w:r>
      <w:r>
        <w:rPr>
          <w:rFonts w:ascii="宋体" w:hAnsi="宋体" w:cs="宋体" w:hint="eastAsia"/>
          <w:kern w:val="0"/>
          <w:szCs w:val="21"/>
        </w:rPr>
        <w:t xml:space="preserve">处。 </w:t>
      </w:r>
    </w:p>
    <w:p w:rsidR="00AA5066" w:rsidRDefault="00AA5066" w:rsidP="00AA506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2、科技节学术讲座时间安排截止12月</w:t>
      </w:r>
      <w:r w:rsidR="001A058B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日。</w:t>
      </w:r>
    </w:p>
    <w:p w:rsidR="00AA5066" w:rsidRDefault="00AA5066" w:rsidP="00AA5066">
      <w:pPr>
        <w:widowControl/>
        <w:ind w:firstLine="40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3、经费预算：仅限于聘请的校外专家预算</w:t>
      </w:r>
      <w:r w:rsidR="003C01E5">
        <w:rPr>
          <w:rFonts w:ascii="宋体" w:hAnsi="宋体" w:cs="宋体" w:hint="eastAsia"/>
          <w:kern w:val="0"/>
          <w:szCs w:val="21"/>
        </w:rPr>
        <w:t>（请按人事处制定的劳务报酬标准）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765912" w:rsidRDefault="00AA5066" w:rsidP="00AA5066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4、学术讲座、学术报告地点请预约图书馆三楼、107会议室、六教一楼育成中心学术报告厅、二教演讲厅。</w:t>
      </w:r>
    </w:p>
    <w:sectPr w:rsidR="00765912" w:rsidSect="00AA5066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985" w:rsidRDefault="00D65985" w:rsidP="005636E0">
      <w:r>
        <w:separator/>
      </w:r>
    </w:p>
  </w:endnote>
  <w:endnote w:type="continuationSeparator" w:id="1">
    <w:p w:rsidR="00D65985" w:rsidRDefault="00D65985" w:rsidP="00563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985" w:rsidRDefault="00D65985" w:rsidP="005636E0">
      <w:r>
        <w:separator/>
      </w:r>
    </w:p>
  </w:footnote>
  <w:footnote w:type="continuationSeparator" w:id="1">
    <w:p w:rsidR="00D65985" w:rsidRDefault="00D65985" w:rsidP="00563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66"/>
    <w:rsid w:val="001A058B"/>
    <w:rsid w:val="002041E0"/>
    <w:rsid w:val="003C01E5"/>
    <w:rsid w:val="004311D6"/>
    <w:rsid w:val="005636E0"/>
    <w:rsid w:val="00621314"/>
    <w:rsid w:val="00765912"/>
    <w:rsid w:val="00935FCF"/>
    <w:rsid w:val="00AA5066"/>
    <w:rsid w:val="00D65985"/>
    <w:rsid w:val="00EB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6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6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2022-09-15T09:26:00Z</dcterms:created>
  <dcterms:modified xsi:type="dcterms:W3CDTF">2022-09-15T09:34:00Z</dcterms:modified>
</cp:coreProperties>
</file>