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四川工程职业技术学院</w:t>
      </w:r>
      <w:bookmarkStart w:id="0" w:name="_GoBack"/>
      <w:bookmarkEnd w:id="0"/>
    </w:p>
    <w:p>
      <w:pPr>
        <w:spacing w:line="600" w:lineRule="auto"/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系部经费报销单</w:t>
      </w:r>
    </w:p>
    <w:p>
      <w:pPr>
        <w:spacing w:line="60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部门：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</w:t>
      </w:r>
      <w:r>
        <w:rPr>
          <w:rFonts w:hint="eastAsia" w:ascii="楷体" w:hAnsi="楷体" w:eastAsia="楷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</w:t>
      </w:r>
      <w:r>
        <w:rPr>
          <w:rFonts w:hint="eastAsia" w:ascii="楷体" w:hAnsi="楷体" w:eastAsia="楷体"/>
          <w:sz w:val="32"/>
          <w:szCs w:val="32"/>
        </w:rPr>
        <w:t xml:space="preserve">   </w:t>
      </w:r>
    </w:p>
    <w:p>
      <w:pPr>
        <w:spacing w:line="60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报销日期：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</w:t>
      </w:r>
      <w:r>
        <w:rPr>
          <w:rFonts w:hint="eastAsia" w:ascii="楷体" w:hAnsi="楷体" w:eastAsia="楷体"/>
          <w:sz w:val="32"/>
          <w:szCs w:val="32"/>
        </w:rPr>
        <w:t xml:space="preserve">         附件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</w:t>
      </w:r>
      <w:r>
        <w:rPr>
          <w:rFonts w:hint="eastAsia" w:ascii="楷体" w:hAnsi="楷体" w:eastAsia="楷体"/>
          <w:sz w:val="32"/>
          <w:szCs w:val="32"/>
        </w:rPr>
        <w:t>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992"/>
        <w:gridCol w:w="851"/>
        <w:gridCol w:w="992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报销事由</w:t>
            </w:r>
          </w:p>
        </w:tc>
        <w:tc>
          <w:tcPr>
            <w:tcW w:w="7138" w:type="dxa"/>
            <w:gridSpan w:val="5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报销金额</w:t>
            </w: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大写</w:t>
            </w:r>
          </w:p>
        </w:tc>
        <w:tc>
          <w:tcPr>
            <w:tcW w:w="4161" w:type="dxa"/>
            <w:gridSpan w:val="2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3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经办人联系电话</w:t>
            </w:r>
          </w:p>
        </w:tc>
        <w:tc>
          <w:tcPr>
            <w:tcW w:w="5012" w:type="dxa"/>
            <w:gridSpan w:val="3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转账信息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收款人/收款单位</w:t>
            </w:r>
          </w:p>
        </w:tc>
        <w:tc>
          <w:tcPr>
            <w:tcW w:w="2835" w:type="dxa"/>
            <w:gridSpan w:val="3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开户行名称</w:t>
            </w:r>
          </w:p>
        </w:tc>
        <w:tc>
          <w:tcPr>
            <w:tcW w:w="3169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收款账号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gridSpan w:val="3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8"/>
                <w:szCs w:val="28"/>
                <w:u w:val="single"/>
              </w:rPr>
            </w:pPr>
          </w:p>
        </w:tc>
        <w:tc>
          <w:tcPr>
            <w:tcW w:w="3169" w:type="dxa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gridSpan w:val="3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8"/>
                <w:szCs w:val="28"/>
                <w:u w:val="single"/>
              </w:rPr>
            </w:pPr>
          </w:p>
        </w:tc>
        <w:tc>
          <w:tcPr>
            <w:tcW w:w="3169" w:type="dxa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8"/>
                <w:szCs w:val="28"/>
                <w:u w:val="single"/>
              </w:rPr>
            </w:pPr>
          </w:p>
        </w:tc>
      </w:tr>
    </w:tbl>
    <w:p>
      <w:pPr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备注：1.开户行名称需填写某省某市某支行，比如四川省德阳市工商银行东大街支行；</w:t>
      </w:r>
    </w:p>
    <w:p>
      <w:pPr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  2.若为人员奖励等批量发放，可将发放明细附在后面，此处转账信息可不具体罗列。</w:t>
      </w:r>
    </w:p>
    <w:p>
      <w:pPr>
        <w:spacing w:line="840" w:lineRule="auto"/>
        <w:ind w:left="-141" w:leftChars="-67" w:firstLine="140" w:firstLineChars="5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经办人</w:t>
      </w:r>
      <w:r>
        <w:rPr>
          <w:rFonts w:hint="eastAsia" w:ascii="楷体" w:hAnsi="楷体" w:eastAsia="楷体"/>
          <w:sz w:val="28"/>
          <w:szCs w:val="28"/>
          <w:lang w:eastAsia="zh-CN"/>
        </w:rPr>
        <w:t>签字</w:t>
      </w:r>
      <w:r>
        <w:rPr>
          <w:rFonts w:hint="eastAsia" w:ascii="楷体" w:hAnsi="楷体" w:eastAsia="楷体"/>
          <w:sz w:val="28"/>
          <w:szCs w:val="28"/>
        </w:rPr>
        <w:t xml:space="preserve">：          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部门负责人</w:t>
      </w:r>
      <w:r>
        <w:rPr>
          <w:rFonts w:hint="eastAsia" w:ascii="楷体" w:hAnsi="楷体" w:eastAsia="楷体"/>
          <w:sz w:val="28"/>
          <w:szCs w:val="28"/>
          <w:lang w:eastAsia="zh-CN"/>
        </w:rPr>
        <w:t>签字</w:t>
      </w:r>
      <w:r>
        <w:rPr>
          <w:rFonts w:hint="eastAsia" w:ascii="楷体" w:hAnsi="楷体" w:eastAsia="楷体"/>
          <w:sz w:val="28"/>
          <w:szCs w:val="28"/>
        </w:rPr>
        <w:t>：</w:t>
      </w:r>
    </w:p>
    <w:p>
      <w:pPr>
        <w:spacing w:line="840" w:lineRule="auto"/>
        <w:ind w:left="-283" w:leftChars="-135" w:firstLine="282" w:firstLineChars="101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分管院领导</w:t>
      </w:r>
      <w:r>
        <w:rPr>
          <w:rFonts w:hint="eastAsia" w:ascii="楷体" w:hAnsi="楷体" w:eastAsia="楷体"/>
          <w:sz w:val="28"/>
          <w:szCs w:val="28"/>
          <w:lang w:eastAsia="zh-CN"/>
        </w:rPr>
        <w:t>签字</w:t>
      </w:r>
      <w:r>
        <w:rPr>
          <w:rFonts w:hint="eastAsia" w:ascii="楷体" w:hAnsi="楷体" w:eastAsia="楷体"/>
          <w:sz w:val="28"/>
          <w:szCs w:val="28"/>
        </w:rPr>
        <w:t>：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楷体" w:hAnsi="楷体" w:eastAsia="楷体"/>
          <w:sz w:val="28"/>
          <w:szCs w:val="28"/>
        </w:rPr>
        <w:t>院长</w:t>
      </w:r>
      <w:r>
        <w:rPr>
          <w:rFonts w:hint="eastAsia" w:ascii="楷体" w:hAnsi="楷体" w:eastAsia="楷体"/>
          <w:sz w:val="28"/>
          <w:szCs w:val="28"/>
          <w:lang w:eastAsia="zh-CN"/>
        </w:rPr>
        <w:t>签字</w:t>
      </w:r>
      <w:r>
        <w:rPr>
          <w:rFonts w:hint="eastAsia" w:ascii="楷体" w:hAnsi="楷体" w:eastAsia="楷体"/>
          <w:sz w:val="28"/>
          <w:szCs w:val="28"/>
        </w:rPr>
        <w:t xml:space="preserve">：                </w:t>
      </w:r>
    </w:p>
    <w:p>
      <w:pPr>
        <w:spacing w:line="840" w:lineRule="auto"/>
        <w:ind w:left="-283" w:leftChars="-135" w:firstLine="282" w:firstLineChars="101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党委书记</w:t>
      </w:r>
      <w:r>
        <w:rPr>
          <w:rFonts w:hint="eastAsia" w:ascii="楷体" w:hAnsi="楷体" w:eastAsia="楷体"/>
          <w:sz w:val="28"/>
          <w:szCs w:val="28"/>
          <w:lang w:eastAsia="zh-CN"/>
        </w:rPr>
        <w:t>签字</w:t>
      </w:r>
      <w:r>
        <w:rPr>
          <w:rFonts w:hint="eastAsia" w:ascii="楷体" w:hAnsi="楷体" w:eastAsia="楷体"/>
          <w:sz w:val="28"/>
          <w:szCs w:val="28"/>
        </w:rPr>
        <w:t>：</w:t>
      </w:r>
    </w:p>
    <w:sectPr>
      <w:headerReference r:id="rId3" w:type="default"/>
      <w:pgSz w:w="11906" w:h="16838"/>
      <w:pgMar w:top="1440" w:right="707" w:bottom="1440" w:left="22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728345" cy="857250"/>
          <wp:effectExtent l="0" t="0" r="14605" b="0"/>
          <wp:docPr id="1" name="图片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1"/>
                  <pic:cNvPicPr>
                    <a:picLocks noChangeAspect="1"/>
                  </pic:cNvPicPr>
                </pic:nvPicPr>
                <pic:blipFill>
                  <a:blip r:embed="rId1"/>
                  <a:srcRect r="83696"/>
                  <a:stretch>
                    <a:fillRect/>
                  </a:stretch>
                </pic:blipFill>
                <pic:spPr>
                  <a:xfrm>
                    <a:off x="0" y="0"/>
                    <a:ext cx="72834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5F"/>
    <w:rsid w:val="00174617"/>
    <w:rsid w:val="001C48BC"/>
    <w:rsid w:val="001D5A7B"/>
    <w:rsid w:val="002B5F5F"/>
    <w:rsid w:val="00662DFC"/>
    <w:rsid w:val="007B0B12"/>
    <w:rsid w:val="007E5A88"/>
    <w:rsid w:val="00837D1C"/>
    <w:rsid w:val="009B4755"/>
    <w:rsid w:val="00A32D5F"/>
    <w:rsid w:val="00A822C0"/>
    <w:rsid w:val="00B16730"/>
    <w:rsid w:val="00D372CC"/>
    <w:rsid w:val="00E1047C"/>
    <w:rsid w:val="00F56596"/>
    <w:rsid w:val="03711927"/>
    <w:rsid w:val="3F0D6F47"/>
    <w:rsid w:val="43AE232D"/>
    <w:rsid w:val="4A507437"/>
    <w:rsid w:val="5EF43331"/>
    <w:rsid w:val="7429764C"/>
    <w:rsid w:val="7AB8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339AD1-C03A-4A8D-B985-2D44FDEF8E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</Words>
  <Characters>301</Characters>
  <Lines>2</Lines>
  <Paragraphs>1</Paragraphs>
  <TotalTime>84</TotalTime>
  <ScaleCrop>false</ScaleCrop>
  <LinksUpToDate>false</LinksUpToDate>
  <CharactersWithSpaces>352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2019-03-06T01:56:00Z</dcterms:created>
  <dc:creator>PC</dc:creator>
  <cp:lastModifiedBy>Administrator</cp:lastModifiedBy>
  <cp:lastPrinted>2019-03-19T06:46:53Z</cp:lastPrinted>
  <dcterms:modified xsi:type="dcterms:W3CDTF">2019-03-19T07:54:24Z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