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480" w:rsidRPr="003E55F2" w:rsidRDefault="00931480" w:rsidP="00931480">
      <w:pPr>
        <w:pStyle w:val="2"/>
        <w:spacing w:line="240" w:lineRule="auto"/>
        <w:jc w:val="center"/>
        <w:rPr>
          <w:rFonts w:ascii="宋体" w:hAnsi="宋体"/>
          <w:bCs w:val="0"/>
          <w:sz w:val="24"/>
          <w:szCs w:val="24"/>
        </w:rPr>
      </w:pPr>
      <w:bookmarkStart w:id="0" w:name="_Toc213165210"/>
      <w:bookmarkStart w:id="1" w:name="_Toc218483170"/>
      <w:r>
        <w:rPr>
          <w:rFonts w:ascii="宋体" w:hAnsi="宋体" w:hint="eastAsia"/>
          <w:bCs w:val="0"/>
          <w:sz w:val="24"/>
          <w:szCs w:val="24"/>
        </w:rPr>
        <w:t>国资处</w:t>
      </w:r>
      <w:r w:rsidRPr="003E55F2">
        <w:rPr>
          <w:rFonts w:ascii="宋体" w:hAnsi="宋体" w:hint="eastAsia"/>
          <w:bCs w:val="0"/>
          <w:sz w:val="24"/>
          <w:szCs w:val="24"/>
        </w:rPr>
        <w:t>仪器设备档案归档范围和保管期限表</w:t>
      </w:r>
      <w:bookmarkEnd w:id="0"/>
      <w:bookmarkEnd w:id="1"/>
    </w:p>
    <w:p w:rsidR="00931480" w:rsidRPr="00272EFB" w:rsidRDefault="00931480" w:rsidP="00AA31D0">
      <w:pPr>
        <w:spacing w:beforeLines="100" w:afterLines="50"/>
        <w:ind w:firstLineChars="1582" w:firstLine="3335"/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SBll  综合</w:t>
      </w:r>
    </w:p>
    <w:tbl>
      <w:tblPr>
        <w:tblW w:w="93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6"/>
        <w:gridCol w:w="6430"/>
        <w:gridCol w:w="1258"/>
        <w:gridCol w:w="974"/>
      </w:tblGrid>
      <w:tr w:rsidR="00931480" w:rsidRPr="00272EFB" w:rsidTr="00093F20">
        <w:tc>
          <w:tcPr>
            <w:tcW w:w="69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430" w:type="dxa"/>
            <w:vAlign w:val="center"/>
          </w:tcPr>
          <w:p w:rsidR="00931480" w:rsidRPr="00272EFB" w:rsidRDefault="007C62A4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5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974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931480" w:rsidRPr="00272EFB" w:rsidTr="00093F20">
        <w:tc>
          <w:tcPr>
            <w:tcW w:w="69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430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上级有关仪器、设备的政策、业务管理工作文件</w:t>
            </w:r>
          </w:p>
        </w:tc>
        <w:tc>
          <w:tcPr>
            <w:tcW w:w="125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74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69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30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本校仪器、设备管理的规章制度</w:t>
            </w:r>
          </w:p>
        </w:tc>
        <w:tc>
          <w:tcPr>
            <w:tcW w:w="125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74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69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430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设备工作计划、报告、总结、调查材料</w:t>
            </w:r>
          </w:p>
        </w:tc>
        <w:tc>
          <w:tcPr>
            <w:tcW w:w="125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74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69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430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本校仪器、设备购置计划、报告及经费分配方案</w:t>
            </w:r>
          </w:p>
        </w:tc>
        <w:tc>
          <w:tcPr>
            <w:tcW w:w="125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74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69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430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本校仪器、设备移交清册及设备仪器报废，调拨报告和批复</w:t>
            </w:r>
          </w:p>
        </w:tc>
        <w:tc>
          <w:tcPr>
            <w:tcW w:w="125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74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69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430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本校有关仪器、设备业务工作的综合性统计材料</w:t>
            </w:r>
          </w:p>
        </w:tc>
        <w:tc>
          <w:tcPr>
            <w:tcW w:w="125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74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31480" w:rsidRPr="00272EFB" w:rsidRDefault="00AA31D0" w:rsidP="00AA31D0">
      <w:pPr>
        <w:spacing w:beforeLines="100" w:afterLines="50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SB12</w:t>
      </w:r>
      <w:r w:rsidR="00931480" w:rsidRPr="00272EFB">
        <w:rPr>
          <w:rFonts w:ascii="宋体" w:hAnsi="宋体" w:hint="eastAsia"/>
          <w:b/>
          <w:szCs w:val="21"/>
        </w:rPr>
        <w:t xml:space="preserve">  仪器设备项目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6406"/>
        <w:gridCol w:w="1418"/>
        <w:gridCol w:w="816"/>
      </w:tblGrid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406" w:type="dxa"/>
            <w:vAlign w:val="center"/>
          </w:tcPr>
          <w:p w:rsidR="00931480" w:rsidRPr="00272EFB" w:rsidRDefault="00CA6AEF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申购报告、计划、论证报告(论证会文件、记录等)  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长期 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上级或主管领导批复和准购批示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定购合同(复印件)和会谈纪要、记录等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进口设备过程中有关的技术商务文件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开箱记录及装箱单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安装、调试记录和双方签字移交文件、保修单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验收报告及文件材料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A819CE">
        <w:trPr>
          <w:trHeight w:val="245"/>
        </w:trPr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8                                                            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索赔来往函件及结果文件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设备说明书及全套随机文件材料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pacing w:val="-16"/>
                <w:szCs w:val="21"/>
              </w:rPr>
            </w:pPr>
            <w:r w:rsidRPr="00272EFB">
              <w:rPr>
                <w:rFonts w:ascii="宋体" w:hAnsi="宋体" w:hint="eastAsia"/>
                <w:spacing w:val="-16"/>
                <w:szCs w:val="21"/>
              </w:rPr>
              <w:t>与设备共存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pacing w:val="-16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使用、检修、故障事故记录(设备履历书)  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pacing w:val="-16"/>
                <w:szCs w:val="21"/>
              </w:rPr>
            </w:pPr>
            <w:r w:rsidRPr="00272EFB">
              <w:rPr>
                <w:rFonts w:ascii="宋体" w:hAnsi="宋体" w:hint="eastAsia"/>
                <w:spacing w:val="-16"/>
                <w:szCs w:val="21"/>
              </w:rPr>
              <w:t>与设备共存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pacing w:val="-16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重大事故的调查分析及处理意见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pacing w:val="-16"/>
                <w:szCs w:val="21"/>
              </w:rPr>
            </w:pPr>
            <w:r w:rsidRPr="00272EFB">
              <w:rPr>
                <w:rFonts w:ascii="宋体" w:hAnsi="宋体" w:hint="eastAsia"/>
                <w:spacing w:val="-16"/>
                <w:szCs w:val="21"/>
              </w:rPr>
              <w:t>与设备共存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pacing w:val="-16"/>
                <w:szCs w:val="21"/>
              </w:rPr>
            </w:pPr>
          </w:p>
        </w:tc>
      </w:tr>
      <w:tr w:rsidR="00931480" w:rsidRPr="00272EFB" w:rsidTr="00093F20">
        <w:tc>
          <w:tcPr>
            <w:tcW w:w="720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406" w:type="dxa"/>
          </w:tcPr>
          <w:p w:rsidR="00931480" w:rsidRPr="00272EFB" w:rsidRDefault="00931480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技术改造和开发过程中形成的技术文件材料</w:t>
            </w:r>
          </w:p>
        </w:tc>
        <w:tc>
          <w:tcPr>
            <w:tcW w:w="1418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pacing w:val="-16"/>
                <w:szCs w:val="21"/>
              </w:rPr>
            </w:pPr>
            <w:r w:rsidRPr="00272EFB">
              <w:rPr>
                <w:rFonts w:ascii="宋体" w:hAnsi="宋体" w:hint="eastAsia"/>
                <w:spacing w:val="-16"/>
                <w:szCs w:val="21"/>
              </w:rPr>
              <w:t>与设备共存</w:t>
            </w:r>
          </w:p>
        </w:tc>
        <w:tc>
          <w:tcPr>
            <w:tcW w:w="816" w:type="dxa"/>
            <w:vAlign w:val="center"/>
          </w:tcPr>
          <w:p w:rsidR="00931480" w:rsidRPr="00272EFB" w:rsidRDefault="00931480" w:rsidP="00093F20">
            <w:pPr>
              <w:jc w:val="center"/>
              <w:rPr>
                <w:rFonts w:ascii="宋体" w:hAnsi="宋体"/>
                <w:spacing w:val="-16"/>
                <w:szCs w:val="21"/>
              </w:rPr>
            </w:pPr>
          </w:p>
        </w:tc>
      </w:tr>
    </w:tbl>
    <w:p w:rsidR="00931480" w:rsidRPr="00272EFB" w:rsidRDefault="00931480" w:rsidP="00931480">
      <w:pPr>
        <w:rPr>
          <w:rFonts w:ascii="ˎ̥" w:hAnsi="ˎ̥" w:cs="宋体"/>
          <w:b/>
          <w:color w:val="000000"/>
          <w:szCs w:val="21"/>
        </w:rPr>
      </w:pPr>
    </w:p>
    <w:p w:rsidR="00D55676" w:rsidRDefault="00D55676"/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9E1" w:rsidRDefault="003529E1" w:rsidP="004A4A1D">
      <w:r>
        <w:separator/>
      </w:r>
    </w:p>
  </w:endnote>
  <w:endnote w:type="continuationSeparator" w:id="1">
    <w:p w:rsidR="003529E1" w:rsidRDefault="003529E1" w:rsidP="004A4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1"/>
    <w:family w:val="roman"/>
    <w:pitch w:val="variable"/>
    <w:sig w:usb0="20003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9E1" w:rsidRDefault="003529E1" w:rsidP="004A4A1D">
      <w:r>
        <w:separator/>
      </w:r>
    </w:p>
  </w:footnote>
  <w:footnote w:type="continuationSeparator" w:id="1">
    <w:p w:rsidR="003529E1" w:rsidRDefault="003529E1" w:rsidP="004A4A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480"/>
    <w:rsid w:val="003529E1"/>
    <w:rsid w:val="004A4A1D"/>
    <w:rsid w:val="007C62A4"/>
    <w:rsid w:val="00931480"/>
    <w:rsid w:val="00A819CE"/>
    <w:rsid w:val="00AA31D0"/>
    <w:rsid w:val="00CA6AEF"/>
    <w:rsid w:val="00CE0F53"/>
    <w:rsid w:val="00D43489"/>
    <w:rsid w:val="00D55676"/>
    <w:rsid w:val="00E01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480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93148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31480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4A4A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4A1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4A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4A1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10</cp:revision>
  <cp:lastPrinted>2011-05-06T02:33:00Z</cp:lastPrinted>
  <dcterms:created xsi:type="dcterms:W3CDTF">2011-05-06T02:31:00Z</dcterms:created>
  <dcterms:modified xsi:type="dcterms:W3CDTF">2017-10-20T02:53:00Z</dcterms:modified>
</cp:coreProperties>
</file>